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43BE6" w14:textId="54A15F85" w:rsidR="00432167" w:rsidRPr="00432167" w:rsidRDefault="00432167" w:rsidP="00432167">
      <w:pPr>
        <w:pStyle w:val="ListParagraph"/>
        <w:numPr>
          <w:ilvl w:val="0"/>
          <w:numId w:val="1"/>
        </w:numPr>
        <w:rPr>
          <w:noProof/>
          <w:sz w:val="26"/>
          <w:szCs w:val="26"/>
        </w:rPr>
      </w:pPr>
      <w:r>
        <w:rPr>
          <w:noProof/>
          <w:sz w:val="26"/>
          <w:szCs w:val="26"/>
        </w:rPr>
        <w:t>Sơ đồ kết nối hệ thống SAN cho Email</w:t>
      </w:r>
      <w:r w:rsidR="003C78FD">
        <w:rPr>
          <w:noProof/>
          <w:sz w:val="26"/>
          <w:szCs w:val="26"/>
        </w:rPr>
        <w:t xml:space="preserve"> (tổng thể)</w:t>
      </w:r>
    </w:p>
    <w:p w14:paraId="6BE3CCAF" w14:textId="63162347" w:rsidR="00266CED" w:rsidRDefault="00432167" w:rsidP="00432167">
      <w:pPr>
        <w:jc w:val="center"/>
      </w:pPr>
      <w:r w:rsidRPr="00233915">
        <w:rPr>
          <w:noProof/>
          <w:sz w:val="26"/>
          <w:szCs w:val="26"/>
        </w:rPr>
        <w:drawing>
          <wp:inline distT="0" distB="0" distL="0" distR="0" wp14:anchorId="704FCCA3" wp14:editId="3B52DE51">
            <wp:extent cx="5005346" cy="3512349"/>
            <wp:effectExtent l="0" t="0" r="5080" b="0"/>
            <wp:docPr id="53934767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347678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8809" cy="3514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8D87E" w14:textId="7AF9C211" w:rsidR="00432167" w:rsidRDefault="00432167" w:rsidP="00432167">
      <w:pPr>
        <w:pStyle w:val="ListParagraph"/>
        <w:numPr>
          <w:ilvl w:val="0"/>
          <w:numId w:val="1"/>
        </w:numPr>
      </w:pPr>
      <w:r>
        <w:t>Vị trí lắp đặt trong DC</w:t>
      </w:r>
    </w:p>
    <w:p w14:paraId="372C6598" w14:textId="3D4251FC" w:rsidR="00432167" w:rsidRDefault="00432167" w:rsidP="00432167">
      <w:pPr>
        <w:jc w:val="center"/>
      </w:pPr>
      <w:r w:rsidRPr="00DD3399">
        <w:rPr>
          <w:noProof/>
          <w:color w:val="000000"/>
          <w:sz w:val="26"/>
          <w:szCs w:val="26"/>
        </w:rPr>
        <w:drawing>
          <wp:inline distT="0" distB="0" distL="0" distR="0" wp14:anchorId="344FFB40" wp14:editId="40912EE6">
            <wp:extent cx="4816821" cy="4138792"/>
            <wp:effectExtent l="0" t="0" r="3175" b="0"/>
            <wp:docPr id="670540750" name="Picture 1" descr="A diagram of a build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540750" name="Picture 1" descr="A diagram of a building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8879" cy="41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73A9A" w14:textId="7D6A0411" w:rsidR="003605F4" w:rsidRDefault="003605F4" w:rsidP="003605F4">
      <w:pPr>
        <w:pStyle w:val="ListParagraph"/>
        <w:numPr>
          <w:ilvl w:val="0"/>
          <w:numId w:val="1"/>
        </w:numPr>
      </w:pPr>
      <w:r>
        <w:lastRenderedPageBreak/>
        <w:t>Vị trí lắp đặt trong tủ Rack</w:t>
      </w:r>
    </w:p>
    <w:p w14:paraId="7F99F328" w14:textId="50122FEE" w:rsidR="003605F4" w:rsidRDefault="003605F4" w:rsidP="003605F4">
      <w:pPr>
        <w:jc w:val="center"/>
      </w:pPr>
      <w:r w:rsidRPr="00D83200">
        <w:rPr>
          <w:noProof/>
          <w:color w:val="000000"/>
          <w:sz w:val="26"/>
          <w:szCs w:val="26"/>
        </w:rPr>
        <w:drawing>
          <wp:inline distT="0" distB="0" distL="0" distR="0" wp14:anchorId="64C5949A" wp14:editId="5CB4E794">
            <wp:extent cx="1495449" cy="3881914"/>
            <wp:effectExtent l="0" t="0" r="0" b="4445"/>
            <wp:docPr id="1517970796" name="Picture 1" descr="A diagram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970796" name="Picture 1" descr="A diagram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05984" cy="3909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9747E" w14:textId="6A6E0FDE" w:rsidR="003605F4" w:rsidRDefault="003605F4" w:rsidP="003605F4">
      <w:pPr>
        <w:pStyle w:val="ListParagraph"/>
        <w:numPr>
          <w:ilvl w:val="0"/>
          <w:numId w:val="1"/>
        </w:numPr>
      </w:pPr>
      <w:r>
        <w:t>Sơ đồ đấu nối nguồn PDU</w:t>
      </w:r>
    </w:p>
    <w:p w14:paraId="6D15B8E6" w14:textId="5615DE86" w:rsidR="003605F4" w:rsidRDefault="003605F4" w:rsidP="003605F4">
      <w:pPr>
        <w:jc w:val="center"/>
      </w:pPr>
      <w:r w:rsidRPr="00F27C9E">
        <w:rPr>
          <w:noProof/>
          <w:color w:val="000000"/>
          <w:sz w:val="26"/>
          <w:szCs w:val="26"/>
        </w:rPr>
        <w:drawing>
          <wp:inline distT="0" distB="0" distL="0" distR="0" wp14:anchorId="2006A801" wp14:editId="3A67E25D">
            <wp:extent cx="4607781" cy="3251655"/>
            <wp:effectExtent l="0" t="0" r="2540" b="6350"/>
            <wp:docPr id="222637315" name="Picture 1" descr="A diagram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637315" name="Picture 1" descr="A diagram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2800" cy="3255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632A3" w14:textId="77777777" w:rsidR="003605F4" w:rsidRDefault="003605F4" w:rsidP="003605F4"/>
    <w:p w14:paraId="5F3493D1" w14:textId="77777777" w:rsidR="005913AD" w:rsidRDefault="005913AD" w:rsidP="003605F4"/>
    <w:p w14:paraId="49CD33B0" w14:textId="0AD698EC" w:rsidR="005913AD" w:rsidRDefault="005913AD" w:rsidP="005913AD">
      <w:pPr>
        <w:pStyle w:val="ListParagraph"/>
        <w:numPr>
          <w:ilvl w:val="0"/>
          <w:numId w:val="1"/>
        </w:numPr>
      </w:pPr>
      <w:r>
        <w:lastRenderedPageBreak/>
        <w:t>Sơ đồ kết nối hệ thống SAN cho Email</w:t>
      </w:r>
      <w:r w:rsidR="003C78FD">
        <w:t xml:space="preserve"> (chi tiết)</w:t>
      </w:r>
    </w:p>
    <w:p w14:paraId="412ADD82" w14:textId="2480A3B0" w:rsidR="005913AD" w:rsidRDefault="005913AD" w:rsidP="005913AD">
      <w:pPr>
        <w:jc w:val="center"/>
      </w:pPr>
      <w:r w:rsidRPr="00FF6F1B">
        <w:rPr>
          <w:noProof/>
          <w:sz w:val="26"/>
          <w:szCs w:val="26"/>
        </w:rPr>
        <w:drawing>
          <wp:inline distT="0" distB="0" distL="0" distR="0" wp14:anchorId="76145A25" wp14:editId="05D33B06">
            <wp:extent cx="3300673" cy="3799336"/>
            <wp:effectExtent l="0" t="0" r="0" b="0"/>
            <wp:docPr id="744181240" name="Picture 1" descr="A diagram of a rack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181240" name="Picture 1" descr="A diagram of a rack system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6898" cy="3818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A393D" w14:textId="77777777" w:rsidR="003605F4" w:rsidRDefault="003605F4" w:rsidP="003605F4"/>
    <w:p w14:paraId="743F6CE6" w14:textId="77777777" w:rsidR="003605F4" w:rsidRDefault="003605F4" w:rsidP="003605F4"/>
    <w:p w14:paraId="34D33D0E" w14:textId="77777777" w:rsidR="003605F4" w:rsidRDefault="003605F4" w:rsidP="003605F4"/>
    <w:sectPr w:rsidR="003605F4" w:rsidSect="00BA2AFF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3614F"/>
    <w:multiLevelType w:val="hybridMultilevel"/>
    <w:tmpl w:val="723AA3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5D1CB5"/>
    <w:multiLevelType w:val="hybridMultilevel"/>
    <w:tmpl w:val="723AA3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25CD5"/>
    <w:multiLevelType w:val="hybridMultilevel"/>
    <w:tmpl w:val="723AA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500447">
    <w:abstractNumId w:val="2"/>
  </w:num>
  <w:num w:numId="2" w16cid:durableId="2049524477">
    <w:abstractNumId w:val="1"/>
  </w:num>
  <w:num w:numId="3" w16cid:durableId="1397631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2C9"/>
    <w:rsid w:val="00266CED"/>
    <w:rsid w:val="003062C9"/>
    <w:rsid w:val="003605F4"/>
    <w:rsid w:val="003C78FD"/>
    <w:rsid w:val="00432167"/>
    <w:rsid w:val="005913AD"/>
    <w:rsid w:val="007E7A73"/>
    <w:rsid w:val="0085069F"/>
    <w:rsid w:val="009A58A6"/>
    <w:rsid w:val="00BA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081F"/>
  <w15:chartTrackingRefBased/>
  <w15:docId w15:val="{9BB9346C-1A1A-4575-878E-C4A9F4A0D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62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62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62C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62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62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62C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62C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62C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62C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62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62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62C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62C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62C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62C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62C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62C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62C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62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62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62C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62C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62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2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62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62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2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2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62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(TRINH NGOC LIEN)  PHO PHONG QT HTCNTT-TTHT EVNICT</dc:creator>
  <cp:keywords/>
  <dc:description/>
  <cp:lastModifiedBy>Vũ Khắc Trung</cp:lastModifiedBy>
  <cp:revision>5</cp:revision>
  <dcterms:created xsi:type="dcterms:W3CDTF">2025-09-18T02:52:00Z</dcterms:created>
  <dcterms:modified xsi:type="dcterms:W3CDTF">2025-09-19T03:19:00Z</dcterms:modified>
</cp:coreProperties>
</file>